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BACA" w14:textId="77777777" w:rsidR="00CC58BE" w:rsidRPr="00CC58BE" w:rsidRDefault="00CC58BE" w:rsidP="00CC58BE">
      <w:pPr>
        <w:spacing w:after="0" w:line="240" w:lineRule="auto"/>
        <w:jc w:val="center"/>
        <w:rPr>
          <w:rFonts w:ascii="Calibri" w:eastAsia="Aptos" w:hAnsi="Calibri" w:cs="Calibri"/>
          <w:b/>
          <w:bCs/>
          <w:kern w:val="0"/>
          <w:sz w:val="24"/>
          <w:szCs w:val="24"/>
          <w14:ligatures w14:val="none"/>
        </w:rPr>
      </w:pPr>
      <w:r w:rsidRPr="00CC58BE">
        <w:rPr>
          <w:rFonts w:ascii="Calibri" w:eastAsia="Aptos" w:hAnsi="Calibri" w:cs="Calibri"/>
          <w:b/>
          <w:bCs/>
          <w:kern w:val="0"/>
          <w:sz w:val="24"/>
          <w:szCs w:val="24"/>
          <w14:ligatures w14:val="none"/>
        </w:rPr>
        <w:t>Presbytery of Mid-Kentucky</w:t>
      </w:r>
    </w:p>
    <w:p w14:paraId="3DB2B8F1" w14:textId="2E7C6266" w:rsidR="00CC58BE" w:rsidRPr="00CC58BE" w:rsidRDefault="00460127" w:rsidP="00CC58BE">
      <w:pPr>
        <w:spacing w:after="0" w:line="240" w:lineRule="auto"/>
        <w:jc w:val="center"/>
        <w:rPr>
          <w:rFonts w:ascii="Calibri" w:eastAsia="Aptos" w:hAnsi="Calibri" w:cs="Calibri"/>
          <w:b/>
          <w:bCs/>
          <w:kern w:val="0"/>
          <w:sz w:val="24"/>
          <w:szCs w:val="24"/>
          <w14:ligatures w14:val="none"/>
        </w:rPr>
      </w:pPr>
      <w:r>
        <w:rPr>
          <w:rFonts w:ascii="Calibri" w:eastAsia="Aptos" w:hAnsi="Calibri" w:cs="Calibri"/>
          <w:b/>
          <w:bCs/>
          <w:kern w:val="0"/>
          <w:sz w:val="24"/>
          <w:szCs w:val="24"/>
          <w14:ligatures w14:val="none"/>
        </w:rPr>
        <w:t xml:space="preserve">Interim </w:t>
      </w:r>
      <w:r w:rsidR="00CC58BE" w:rsidRPr="00DF202F">
        <w:rPr>
          <w:rFonts w:ascii="Calibri" w:eastAsia="Aptos" w:hAnsi="Calibri" w:cs="Calibri"/>
          <w:b/>
          <w:bCs/>
          <w:kern w:val="0"/>
          <w:sz w:val="24"/>
          <w:szCs w:val="24"/>
          <w14:ligatures w14:val="none"/>
        </w:rPr>
        <w:t>Stated Clerk</w:t>
      </w:r>
      <w:r w:rsidR="00CC58BE" w:rsidRPr="00CC58BE">
        <w:rPr>
          <w:rFonts w:ascii="Calibri" w:eastAsia="Aptos" w:hAnsi="Calibri" w:cs="Calibri"/>
          <w:b/>
          <w:bCs/>
          <w:kern w:val="0"/>
          <w:sz w:val="24"/>
          <w:szCs w:val="24"/>
          <w14:ligatures w14:val="none"/>
        </w:rPr>
        <w:t xml:space="preserve"> Job Description</w:t>
      </w:r>
      <w:r>
        <w:rPr>
          <w:rFonts w:ascii="Calibri" w:eastAsia="Aptos" w:hAnsi="Calibri" w:cs="Calibri"/>
          <w:b/>
          <w:bCs/>
          <w:kern w:val="0"/>
          <w:sz w:val="24"/>
          <w:szCs w:val="24"/>
          <w14:ligatures w14:val="none"/>
        </w:rPr>
        <w:t xml:space="preserve"> 2025</w:t>
      </w:r>
    </w:p>
    <w:p w14:paraId="68D4625D" w14:textId="77777777" w:rsidR="00CC58BE" w:rsidRPr="00CC58BE" w:rsidRDefault="00CC58BE" w:rsidP="00CC58BE">
      <w:pPr>
        <w:spacing w:after="0" w:line="240" w:lineRule="auto"/>
        <w:jc w:val="center"/>
        <w:rPr>
          <w:rFonts w:ascii="Calibri" w:eastAsia="Aptos" w:hAnsi="Calibri" w:cs="Calibri"/>
          <w:b/>
          <w:bCs/>
          <w:kern w:val="0"/>
          <w:sz w:val="24"/>
          <w:szCs w:val="24"/>
          <w14:ligatures w14:val="none"/>
        </w:rPr>
      </w:pPr>
    </w:p>
    <w:p w14:paraId="36CE7E99" w14:textId="71214B59" w:rsidR="00CC58BE" w:rsidRPr="00CC58BE" w:rsidRDefault="00CC58BE" w:rsidP="00CC58BE">
      <w:pPr>
        <w:spacing w:after="0" w:line="240" w:lineRule="auto"/>
        <w:contextualSpacing/>
        <w:rPr>
          <w:rFonts w:ascii="Calibri" w:eastAsia="Aptos" w:hAnsi="Calibri" w:cs="Calibri"/>
          <w:kern w:val="0"/>
          <w:sz w:val="24"/>
          <w:szCs w:val="24"/>
          <w14:ligatures w14:val="none"/>
        </w:rPr>
      </w:pPr>
      <w:r w:rsidRPr="00CC58BE">
        <w:rPr>
          <w:rFonts w:ascii="Calibri" w:eastAsia="Aptos" w:hAnsi="Calibri" w:cs="Calibri"/>
          <w:b/>
          <w:bCs/>
          <w:kern w:val="0"/>
          <w:sz w:val="24"/>
          <w:szCs w:val="24"/>
          <w14:ligatures w14:val="none"/>
        </w:rPr>
        <w:t xml:space="preserve">Title: </w:t>
      </w:r>
      <w:r w:rsidR="00460127" w:rsidRPr="00460127">
        <w:rPr>
          <w:rFonts w:ascii="Calibri" w:eastAsia="Aptos" w:hAnsi="Calibri" w:cs="Calibri"/>
          <w:kern w:val="0"/>
          <w:sz w:val="24"/>
          <w:szCs w:val="24"/>
          <w14:ligatures w14:val="none"/>
        </w:rPr>
        <w:t>Interim</w:t>
      </w:r>
      <w:r w:rsidR="00460127">
        <w:rPr>
          <w:rFonts w:ascii="Calibri" w:eastAsia="Aptos" w:hAnsi="Calibri" w:cs="Calibri"/>
          <w:b/>
          <w:bCs/>
          <w:kern w:val="0"/>
          <w:sz w:val="24"/>
          <w:szCs w:val="24"/>
          <w14:ligatures w14:val="none"/>
        </w:rPr>
        <w:t xml:space="preserve"> </w:t>
      </w:r>
      <w:r w:rsidRPr="00DF202F">
        <w:rPr>
          <w:rFonts w:ascii="Calibri" w:eastAsia="Aptos" w:hAnsi="Calibri" w:cs="Calibri"/>
          <w:kern w:val="0"/>
          <w:sz w:val="24"/>
          <w:szCs w:val="24"/>
          <w14:ligatures w14:val="none"/>
        </w:rPr>
        <w:t>Stated Clerk</w:t>
      </w:r>
    </w:p>
    <w:p w14:paraId="6CD39569" w14:textId="77777777" w:rsidR="00460127" w:rsidRPr="00CC58BE" w:rsidRDefault="00460127" w:rsidP="00CC58BE">
      <w:pPr>
        <w:spacing w:after="0" w:line="240" w:lineRule="auto"/>
        <w:ind w:left="720"/>
        <w:contextualSpacing/>
        <w:rPr>
          <w:rFonts w:ascii="Calibri" w:eastAsia="Aptos" w:hAnsi="Calibri" w:cs="Calibri"/>
          <w:kern w:val="0"/>
          <w:sz w:val="24"/>
          <w:szCs w:val="24"/>
          <w14:ligatures w14:val="none"/>
        </w:rPr>
      </w:pPr>
    </w:p>
    <w:p w14:paraId="44D2CE23" w14:textId="61E8F8E8" w:rsidR="00CC58BE" w:rsidRPr="00CC58BE" w:rsidRDefault="00CC58BE" w:rsidP="00CC58BE">
      <w:pPr>
        <w:spacing w:after="0" w:line="240" w:lineRule="auto"/>
        <w:contextualSpacing/>
        <w:rPr>
          <w:rFonts w:ascii="Calibri" w:eastAsia="Aptos" w:hAnsi="Calibri" w:cs="Calibri"/>
          <w:kern w:val="0"/>
          <w:sz w:val="24"/>
          <w:szCs w:val="24"/>
          <w14:ligatures w14:val="none"/>
        </w:rPr>
      </w:pPr>
      <w:r w:rsidRPr="009E5C0D">
        <w:rPr>
          <w:rFonts w:ascii="Calibri" w:eastAsia="Aptos" w:hAnsi="Calibri" w:cs="Calibri"/>
          <w:b/>
          <w:bCs/>
          <w:kern w:val="0"/>
          <w:sz w:val="24"/>
          <w:szCs w:val="24"/>
          <w14:ligatures w14:val="none"/>
        </w:rPr>
        <w:t>Hours:</w:t>
      </w:r>
      <w:r w:rsidRPr="009E5C0D">
        <w:rPr>
          <w:rFonts w:ascii="Calibri" w:eastAsia="Aptos" w:hAnsi="Calibri" w:cs="Calibri"/>
          <w:kern w:val="0"/>
          <w:sz w:val="24"/>
          <w:szCs w:val="24"/>
          <w14:ligatures w14:val="none"/>
        </w:rPr>
        <w:t xml:space="preserve"> 1</w:t>
      </w:r>
      <w:r w:rsidR="00036C23" w:rsidRPr="009E5C0D">
        <w:rPr>
          <w:rFonts w:ascii="Calibri" w:eastAsia="Aptos" w:hAnsi="Calibri" w:cs="Calibri"/>
          <w:kern w:val="0"/>
          <w:sz w:val="24"/>
          <w:szCs w:val="24"/>
          <w14:ligatures w14:val="none"/>
        </w:rPr>
        <w:t>5</w:t>
      </w:r>
      <w:r w:rsidRPr="009E5C0D">
        <w:rPr>
          <w:rFonts w:ascii="Calibri" w:eastAsia="Aptos" w:hAnsi="Calibri" w:cs="Calibri"/>
          <w:kern w:val="0"/>
          <w:sz w:val="24"/>
          <w:szCs w:val="24"/>
          <w14:ligatures w14:val="none"/>
        </w:rPr>
        <w:t xml:space="preserve"> hours weekly</w:t>
      </w:r>
    </w:p>
    <w:p w14:paraId="663AF6B8" w14:textId="77777777" w:rsidR="00CC58BE" w:rsidRPr="00CC58BE" w:rsidRDefault="00CC58BE" w:rsidP="00CC58BE">
      <w:pPr>
        <w:spacing w:after="0" w:line="240" w:lineRule="auto"/>
        <w:ind w:left="720"/>
        <w:contextualSpacing/>
        <w:rPr>
          <w:rFonts w:ascii="Calibri" w:eastAsia="Aptos" w:hAnsi="Calibri" w:cs="Calibri"/>
          <w:kern w:val="0"/>
          <w:sz w:val="24"/>
          <w:szCs w:val="24"/>
          <w14:ligatures w14:val="none"/>
        </w:rPr>
      </w:pPr>
    </w:p>
    <w:p w14:paraId="47E945A9" w14:textId="1444B35A" w:rsidR="002B4011" w:rsidRPr="002B4011" w:rsidRDefault="00CC58BE" w:rsidP="002B4011">
      <w:pPr>
        <w:spacing w:after="0" w:line="240" w:lineRule="auto"/>
        <w:contextualSpacing/>
        <w:rPr>
          <w:rFonts w:ascii="Calibri" w:eastAsia="Aptos" w:hAnsi="Calibri" w:cs="Calibri"/>
          <w:b/>
          <w:bCs/>
          <w:i/>
          <w:iCs/>
          <w:kern w:val="0"/>
          <w:sz w:val="24"/>
          <w:szCs w:val="24"/>
          <w14:ligatures w14:val="none"/>
        </w:rPr>
      </w:pPr>
      <w:r w:rsidRPr="00036C23">
        <w:rPr>
          <w:rFonts w:ascii="Calibri" w:eastAsia="Aptos" w:hAnsi="Calibri" w:cs="Calibri"/>
          <w:b/>
          <w:bCs/>
          <w:kern w:val="0"/>
          <w:sz w:val="24"/>
          <w:szCs w:val="24"/>
          <w14:ligatures w14:val="none"/>
        </w:rPr>
        <w:t xml:space="preserve">Term: </w:t>
      </w:r>
      <w:r w:rsidR="002B4011" w:rsidRPr="002B4011">
        <w:rPr>
          <w:rFonts w:ascii="Calibri" w:eastAsia="Aptos" w:hAnsi="Calibri" w:cs="Calibri"/>
          <w:b/>
          <w:bCs/>
          <w:i/>
          <w:iCs/>
          <w:kern w:val="0"/>
          <w:sz w:val="24"/>
          <w:szCs w:val="24"/>
          <w14:ligatures w14:val="none"/>
        </w:rPr>
        <w:t xml:space="preserve">This position is for a one-year interim position.  There will be an open search in the Fall of </w:t>
      </w:r>
      <w:r w:rsidR="00245DD5" w:rsidRPr="002B4011">
        <w:rPr>
          <w:rFonts w:ascii="Calibri" w:eastAsia="Aptos" w:hAnsi="Calibri" w:cs="Calibri"/>
          <w:b/>
          <w:bCs/>
          <w:i/>
          <w:iCs/>
          <w:kern w:val="0"/>
          <w:sz w:val="24"/>
          <w:szCs w:val="24"/>
          <w14:ligatures w14:val="none"/>
        </w:rPr>
        <w:t>2026,</w:t>
      </w:r>
      <w:r w:rsidR="002B4011" w:rsidRPr="002B4011">
        <w:rPr>
          <w:rFonts w:ascii="Calibri" w:eastAsia="Aptos" w:hAnsi="Calibri" w:cs="Calibri"/>
          <w:b/>
          <w:bCs/>
          <w:i/>
          <w:iCs/>
          <w:kern w:val="0"/>
          <w:sz w:val="24"/>
          <w:szCs w:val="24"/>
          <w14:ligatures w14:val="none"/>
        </w:rPr>
        <w:t xml:space="preserve"> and the Interim Stated Clerk may apply for the 3-year term that starts January 1, 2027.</w:t>
      </w:r>
    </w:p>
    <w:p w14:paraId="07ADA598" w14:textId="77777777" w:rsidR="00CC58BE" w:rsidRPr="00036C23" w:rsidRDefault="00CC58BE" w:rsidP="00ED6E63">
      <w:pPr>
        <w:spacing w:after="0" w:line="240" w:lineRule="auto"/>
        <w:contextualSpacing/>
        <w:rPr>
          <w:rFonts w:ascii="Calibri" w:eastAsia="Aptos" w:hAnsi="Calibri" w:cs="Calibri"/>
          <w:kern w:val="0"/>
          <w:sz w:val="24"/>
          <w:szCs w:val="24"/>
          <w14:ligatures w14:val="none"/>
        </w:rPr>
      </w:pPr>
    </w:p>
    <w:p w14:paraId="2BB6670D" w14:textId="45F2F2F3" w:rsidR="00CC58BE" w:rsidRPr="00036C23" w:rsidRDefault="00CC58BE" w:rsidP="00CC58BE">
      <w:pPr>
        <w:spacing w:after="0" w:line="240" w:lineRule="auto"/>
        <w:contextualSpacing/>
        <w:rPr>
          <w:rFonts w:ascii="Calibri" w:eastAsia="Aptos" w:hAnsi="Calibri" w:cs="Calibri"/>
          <w:kern w:val="0"/>
          <w:sz w:val="24"/>
          <w:szCs w:val="24"/>
          <w14:ligatures w14:val="none"/>
        </w:rPr>
      </w:pPr>
      <w:r w:rsidRPr="00036C23">
        <w:rPr>
          <w:rFonts w:ascii="Calibri" w:eastAsia="Aptos" w:hAnsi="Calibri" w:cs="Calibri"/>
          <w:b/>
          <w:bCs/>
          <w:kern w:val="0"/>
          <w:sz w:val="24"/>
          <w:szCs w:val="24"/>
          <w14:ligatures w14:val="none"/>
        </w:rPr>
        <w:t xml:space="preserve">Accountability: </w:t>
      </w:r>
      <w:r w:rsidRPr="00036C23">
        <w:rPr>
          <w:rFonts w:ascii="Calibri" w:eastAsia="Aptos" w:hAnsi="Calibri" w:cs="Calibri"/>
          <w:kern w:val="0"/>
          <w:sz w:val="24"/>
          <w:szCs w:val="24"/>
          <w14:ligatures w14:val="none"/>
        </w:rPr>
        <w:t>The Stated Clerk is supervised by the General Presbyter and is accountable to the presbytery through the Personnel Committee in accordance with the Personnel Manual of the presbytery.</w:t>
      </w:r>
    </w:p>
    <w:p w14:paraId="0F9C255B" w14:textId="77777777" w:rsidR="00CC58BE" w:rsidRPr="00036C23" w:rsidRDefault="00CC58BE" w:rsidP="00CC58BE">
      <w:pPr>
        <w:spacing w:after="0" w:line="240" w:lineRule="auto"/>
        <w:ind w:left="720"/>
        <w:contextualSpacing/>
        <w:rPr>
          <w:rFonts w:ascii="Calibri" w:eastAsia="Aptos" w:hAnsi="Calibri" w:cs="Calibri"/>
          <w:kern w:val="0"/>
          <w:sz w:val="24"/>
          <w:szCs w:val="24"/>
          <w14:ligatures w14:val="none"/>
        </w:rPr>
      </w:pPr>
    </w:p>
    <w:p w14:paraId="7451E068" w14:textId="77777777" w:rsidR="00CC58BE" w:rsidRPr="00036C23" w:rsidRDefault="00CC58BE" w:rsidP="00CC58BE">
      <w:pPr>
        <w:spacing w:after="0" w:line="240" w:lineRule="auto"/>
        <w:contextualSpacing/>
        <w:rPr>
          <w:rFonts w:ascii="Calibri" w:eastAsia="Aptos" w:hAnsi="Calibri" w:cs="Calibri"/>
          <w:color w:val="000000"/>
          <w:kern w:val="0"/>
          <w:sz w:val="24"/>
          <w:szCs w:val="24"/>
          <w14:ligatures w14:val="none"/>
        </w:rPr>
      </w:pPr>
      <w:r w:rsidRPr="00036C23">
        <w:rPr>
          <w:rFonts w:ascii="Calibri" w:eastAsia="Aptos" w:hAnsi="Calibri" w:cs="Calibri"/>
          <w:b/>
          <w:bCs/>
          <w:kern w:val="0"/>
          <w:sz w:val="24"/>
          <w:szCs w:val="24"/>
          <w14:ligatures w14:val="none"/>
        </w:rPr>
        <w:t xml:space="preserve">Mid-Kentucky Presbytery Vision Statement: </w:t>
      </w:r>
      <w:r w:rsidRPr="00036C23">
        <w:rPr>
          <w:rFonts w:ascii="Calibri" w:eastAsia="Aptos" w:hAnsi="Calibri" w:cs="Calibri"/>
          <w:color w:val="000000"/>
          <w:kern w:val="0"/>
          <w:sz w:val="24"/>
          <w:szCs w:val="24"/>
          <w14:ligatures w14:val="none"/>
        </w:rPr>
        <w:t>Spiritual leaders empowering life-giving congregations for the transformation of the world by faith in God through Jesus Christ.</w:t>
      </w:r>
    </w:p>
    <w:p w14:paraId="6EEFB02E" w14:textId="77777777" w:rsidR="00CC58BE" w:rsidRPr="00036C23" w:rsidRDefault="00CC58BE" w:rsidP="00CC58BE">
      <w:pPr>
        <w:spacing w:after="0" w:line="240" w:lineRule="auto"/>
        <w:contextualSpacing/>
        <w:rPr>
          <w:rFonts w:ascii="Calibri" w:eastAsia="Aptos" w:hAnsi="Calibri" w:cs="Calibri"/>
          <w:kern w:val="0"/>
          <w:sz w:val="24"/>
          <w:szCs w:val="24"/>
          <w14:ligatures w14:val="none"/>
        </w:rPr>
      </w:pPr>
    </w:p>
    <w:p w14:paraId="7C46B6A4" w14:textId="77777777" w:rsidR="00CC58BE" w:rsidRPr="00036C23" w:rsidRDefault="00CC58BE" w:rsidP="00CC58BE">
      <w:pPr>
        <w:spacing w:after="0" w:line="240" w:lineRule="auto"/>
        <w:contextualSpacing/>
        <w:rPr>
          <w:rFonts w:ascii="Calibri" w:eastAsia="Aptos" w:hAnsi="Calibri" w:cs="Calibri"/>
          <w:b/>
          <w:bCs/>
          <w:kern w:val="0"/>
          <w:sz w:val="24"/>
          <w:szCs w:val="24"/>
          <w14:ligatures w14:val="none"/>
        </w:rPr>
      </w:pPr>
      <w:r w:rsidRPr="00036C23">
        <w:rPr>
          <w:rFonts w:ascii="Calibri" w:eastAsia="Aptos" w:hAnsi="Calibri" w:cs="Calibri"/>
          <w:b/>
          <w:bCs/>
          <w:kern w:val="0"/>
          <w:sz w:val="24"/>
          <w:szCs w:val="24"/>
          <w14:ligatures w14:val="none"/>
        </w:rPr>
        <w:t>Responsibilities:</w:t>
      </w:r>
    </w:p>
    <w:p w14:paraId="3FD9A68B" w14:textId="77777777" w:rsidR="00CC58BE" w:rsidRPr="00036C23" w:rsidRDefault="00CC58BE" w:rsidP="00CC58BE">
      <w:pPr>
        <w:spacing w:after="0" w:line="240" w:lineRule="auto"/>
        <w:ind w:left="720"/>
        <w:contextualSpacing/>
        <w:rPr>
          <w:rFonts w:ascii="Calibri" w:eastAsia="Aptos" w:hAnsi="Calibri" w:cs="Calibri"/>
          <w:kern w:val="0"/>
          <w:sz w:val="24"/>
          <w:szCs w:val="24"/>
          <w14:ligatures w14:val="none"/>
        </w:rPr>
      </w:pPr>
    </w:p>
    <w:p w14:paraId="5A7767D2" w14:textId="593A65C5" w:rsidR="00CC58BE" w:rsidRPr="00036C23" w:rsidRDefault="00CC58BE" w:rsidP="00CC58BE">
      <w:pPr>
        <w:pStyle w:val="ListParagraph"/>
        <w:numPr>
          <w:ilvl w:val="0"/>
          <w:numId w:val="7"/>
        </w:numPr>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color w:val="191C1F"/>
          <w:kern w:val="0"/>
          <w:sz w:val="24"/>
          <w:szCs w:val="24"/>
          <w14:ligatures w14:val="none"/>
        </w:rPr>
        <w:t>Maintain a record of the transactions of the presbytery, keep the rolls of membership and attendance for all Ministers of Word and Sacrament domiciled within its bounds, preserve its records, furnish excerpts from the records when required by another governing body of the church</w:t>
      </w:r>
      <w:r w:rsidR="00AE4768" w:rsidRPr="00036C23">
        <w:rPr>
          <w:rFonts w:ascii="Calibri" w:eastAsia="Aptos" w:hAnsi="Calibri" w:cs="Calibri"/>
          <w:color w:val="191C1F"/>
          <w:kern w:val="0"/>
          <w:sz w:val="24"/>
          <w:szCs w:val="24"/>
          <w14:ligatures w14:val="none"/>
        </w:rPr>
        <w:t>, and distribute presbytery minutes as required</w:t>
      </w:r>
      <w:r w:rsidRPr="00036C23">
        <w:rPr>
          <w:rFonts w:ascii="Calibri" w:eastAsia="Aptos" w:hAnsi="Calibri" w:cs="Calibri"/>
          <w:color w:val="191C1F"/>
          <w:kern w:val="0"/>
          <w:sz w:val="24"/>
          <w:szCs w:val="24"/>
          <w14:ligatures w14:val="none"/>
        </w:rPr>
        <w:t>.</w:t>
      </w:r>
    </w:p>
    <w:p w14:paraId="7C87B872" w14:textId="1A96646F" w:rsidR="00CC58BE" w:rsidRPr="00036C23" w:rsidRDefault="00CC58BE" w:rsidP="00CC58BE">
      <w:pPr>
        <w:pStyle w:val="ListParagraph"/>
        <w:numPr>
          <w:ilvl w:val="0"/>
          <w:numId w:val="7"/>
        </w:numPr>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color w:val="191C1F"/>
          <w:kern w:val="0"/>
          <w:sz w:val="24"/>
          <w:szCs w:val="24"/>
          <w14:ligatures w14:val="none"/>
        </w:rPr>
        <w:t>Serve as the presbytery’s parliamentarian or, when absent, consult with the Moderator to appoint a parliamentarian.</w:t>
      </w:r>
    </w:p>
    <w:p w14:paraId="3D202F1D" w14:textId="79F16DAD" w:rsidR="00B509E5" w:rsidRPr="00036C23" w:rsidRDefault="00CC58BE" w:rsidP="00B509E5">
      <w:pPr>
        <w:pStyle w:val="ListParagraph"/>
        <w:numPr>
          <w:ilvl w:val="0"/>
          <w:numId w:val="7"/>
        </w:numPr>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color w:val="191C1F"/>
          <w:kern w:val="0"/>
          <w:sz w:val="24"/>
          <w:szCs w:val="24"/>
          <w14:ligatures w14:val="none"/>
        </w:rPr>
        <w:t>Prepare and publish the docket of the meetings of the presbytery in consultation with the Moderator, General Presbyter, and Coordinating Commission</w:t>
      </w:r>
      <w:r w:rsidR="003D4DA6">
        <w:rPr>
          <w:rFonts w:ascii="Calibri" w:eastAsia="Aptos" w:hAnsi="Calibri" w:cs="Calibri"/>
          <w:color w:val="191C1F"/>
          <w:kern w:val="0"/>
          <w:sz w:val="24"/>
          <w:szCs w:val="24"/>
          <w14:ligatures w14:val="none"/>
        </w:rPr>
        <w:t>,</w:t>
      </w:r>
      <w:r w:rsidR="00B509E5" w:rsidRPr="00036C23">
        <w:rPr>
          <w:rFonts w:ascii="Calibri" w:eastAsia="Aptos" w:hAnsi="Calibri" w:cs="Calibri"/>
          <w:color w:val="191C1F"/>
          <w:kern w:val="0"/>
          <w:sz w:val="24"/>
          <w:szCs w:val="24"/>
          <w14:ligatures w14:val="none"/>
        </w:rPr>
        <w:t xml:space="preserve"> recruit hosts and present for approval dates for presbytery meetings a year in advance</w:t>
      </w:r>
    </w:p>
    <w:p w14:paraId="73BB2FEE" w14:textId="18428F86" w:rsidR="00B509E5" w:rsidRPr="00036C23" w:rsidRDefault="00B509E5" w:rsidP="00B509E5">
      <w:pPr>
        <w:pStyle w:val="ListParagraph"/>
        <w:numPr>
          <w:ilvl w:val="0"/>
          <w:numId w:val="7"/>
        </w:numPr>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color w:val="191C1F"/>
          <w:kern w:val="0"/>
          <w:sz w:val="24"/>
          <w:szCs w:val="24"/>
          <w14:ligatures w14:val="none"/>
        </w:rPr>
        <w:t xml:space="preserve">Develop and implement a process by which the minutes of the session meetings of all the presbytery’s organized churches are annually reviewed and examined for their compliance to PCUSA </w:t>
      </w:r>
      <w:r w:rsidR="00AE4768" w:rsidRPr="00036C23">
        <w:rPr>
          <w:rFonts w:ascii="Calibri" w:eastAsia="Aptos" w:hAnsi="Calibri" w:cs="Calibri"/>
          <w:color w:val="191C1F"/>
          <w:kern w:val="0"/>
          <w:sz w:val="24"/>
          <w:szCs w:val="24"/>
          <w14:ligatures w14:val="none"/>
        </w:rPr>
        <w:t>polity and present the presbytery’s minutes to the synod.</w:t>
      </w:r>
    </w:p>
    <w:p w14:paraId="6214A428" w14:textId="2285595D" w:rsidR="00B509E5" w:rsidRPr="00036C23" w:rsidRDefault="00B509E5" w:rsidP="00B509E5">
      <w:pPr>
        <w:pStyle w:val="ListParagraph"/>
        <w:numPr>
          <w:ilvl w:val="0"/>
          <w:numId w:val="7"/>
        </w:numPr>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color w:val="191C1F"/>
          <w:kern w:val="0"/>
          <w:sz w:val="24"/>
          <w:szCs w:val="24"/>
          <w14:ligatures w14:val="none"/>
        </w:rPr>
        <w:t>Meet the regular reporting and certifying requirements associated with the office of the Stated Clerk as outlined in the Book of Order</w:t>
      </w:r>
      <w:r w:rsidR="00AE4768" w:rsidRPr="00036C23">
        <w:rPr>
          <w:rFonts w:ascii="Calibri" w:eastAsia="Aptos" w:hAnsi="Calibri" w:cs="Calibri"/>
          <w:color w:val="191C1F"/>
          <w:kern w:val="0"/>
          <w:sz w:val="24"/>
          <w:szCs w:val="24"/>
          <w14:ligatures w14:val="none"/>
        </w:rPr>
        <w:t>, including the annual redressing of any imbalance between Minister members and Elder Commissioners.</w:t>
      </w:r>
    </w:p>
    <w:p w14:paraId="277B102B" w14:textId="4BAF351E" w:rsidR="00B509E5" w:rsidRPr="00036C23" w:rsidRDefault="00B509E5" w:rsidP="00B509E5">
      <w:pPr>
        <w:pStyle w:val="ListParagraph"/>
        <w:numPr>
          <w:ilvl w:val="0"/>
          <w:numId w:val="7"/>
        </w:numPr>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color w:val="191C1F"/>
          <w:kern w:val="0"/>
          <w:sz w:val="24"/>
          <w:szCs w:val="24"/>
          <w14:ligatures w14:val="none"/>
        </w:rPr>
        <w:t xml:space="preserve">Serve as the Chief Ecclesiastical Officer of the </w:t>
      </w:r>
      <w:r w:rsidR="00245DD5">
        <w:rPr>
          <w:rFonts w:ascii="Calibri" w:eastAsia="Aptos" w:hAnsi="Calibri" w:cs="Calibri"/>
          <w:color w:val="191C1F"/>
          <w:kern w:val="0"/>
          <w:sz w:val="24"/>
          <w:szCs w:val="24"/>
          <w14:ligatures w14:val="none"/>
        </w:rPr>
        <w:t>P</w:t>
      </w:r>
      <w:r w:rsidR="00245DD5" w:rsidRPr="00036C23">
        <w:rPr>
          <w:rFonts w:ascii="Calibri" w:eastAsia="Aptos" w:hAnsi="Calibri" w:cs="Calibri"/>
          <w:color w:val="191C1F"/>
          <w:kern w:val="0"/>
          <w:sz w:val="24"/>
          <w:szCs w:val="24"/>
          <w14:ligatures w14:val="none"/>
        </w:rPr>
        <w:t>resbytery and</w:t>
      </w:r>
      <w:r w:rsidRPr="00036C23">
        <w:rPr>
          <w:rFonts w:ascii="Calibri" w:eastAsia="Aptos" w:hAnsi="Calibri" w:cs="Calibri"/>
          <w:color w:val="191C1F"/>
          <w:kern w:val="0"/>
          <w:sz w:val="24"/>
          <w:szCs w:val="24"/>
          <w14:ligatures w14:val="none"/>
        </w:rPr>
        <w:t xml:space="preserve"> be responsible for the exchange of data related to all inquirers, candidates, calls, dissolutions, ordinations, and installations with other clerks of governing bodies</w:t>
      </w:r>
      <w:r w:rsidR="00C5515B" w:rsidRPr="00036C23">
        <w:rPr>
          <w:rFonts w:ascii="Calibri" w:eastAsia="Aptos" w:hAnsi="Calibri" w:cs="Calibri"/>
          <w:color w:val="191C1F"/>
          <w:kern w:val="0"/>
          <w:sz w:val="24"/>
          <w:szCs w:val="24"/>
          <w14:ligatures w14:val="none"/>
        </w:rPr>
        <w:t xml:space="preserve"> and when relevant, with the Board of Pensions</w:t>
      </w:r>
      <w:r w:rsidR="00773640">
        <w:rPr>
          <w:rFonts w:ascii="Calibri" w:eastAsia="Aptos" w:hAnsi="Calibri" w:cs="Calibri"/>
          <w:color w:val="191C1F"/>
          <w:kern w:val="0"/>
          <w:sz w:val="24"/>
          <w:szCs w:val="24"/>
          <w14:ligatures w14:val="none"/>
        </w:rPr>
        <w:t>, including attestation in the Church Leadership Connection.</w:t>
      </w:r>
    </w:p>
    <w:p w14:paraId="347943C9" w14:textId="301663AB" w:rsidR="00B509E5" w:rsidRPr="00036C23" w:rsidRDefault="00B509E5" w:rsidP="00B509E5">
      <w:pPr>
        <w:pStyle w:val="ListParagraph"/>
        <w:numPr>
          <w:ilvl w:val="0"/>
          <w:numId w:val="7"/>
        </w:numPr>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color w:val="191C1F"/>
          <w:kern w:val="0"/>
          <w:sz w:val="24"/>
          <w:szCs w:val="24"/>
          <w14:ligatures w14:val="none"/>
        </w:rPr>
        <w:t xml:space="preserve">Be the principal judicial advisor in all matters of church remedial complaints and disciplinary allegations, to serve as an impartial advisor to all parties to such complaints, </w:t>
      </w:r>
      <w:r w:rsidR="00245DD5" w:rsidRPr="00036C23">
        <w:rPr>
          <w:rFonts w:ascii="Calibri" w:eastAsia="Aptos" w:hAnsi="Calibri" w:cs="Calibri"/>
          <w:color w:val="191C1F"/>
          <w:kern w:val="0"/>
          <w:sz w:val="24"/>
          <w:szCs w:val="24"/>
          <w14:ligatures w14:val="none"/>
        </w:rPr>
        <w:t>allegations,</w:t>
      </w:r>
      <w:r w:rsidRPr="00036C23">
        <w:rPr>
          <w:rFonts w:ascii="Calibri" w:eastAsia="Aptos" w:hAnsi="Calibri" w:cs="Calibri"/>
          <w:color w:val="191C1F"/>
          <w:kern w:val="0"/>
          <w:sz w:val="24"/>
          <w:szCs w:val="24"/>
          <w14:ligatures w14:val="none"/>
        </w:rPr>
        <w:t xml:space="preserve"> and subsequent charges, and to provide staff services to the Permanent Judicial Commission of the presbytery and </w:t>
      </w:r>
      <w:r w:rsidR="00C5515B" w:rsidRPr="00036C23">
        <w:rPr>
          <w:rFonts w:ascii="Calibri" w:eastAsia="Aptos" w:hAnsi="Calibri" w:cs="Calibri"/>
          <w:color w:val="191C1F"/>
          <w:kern w:val="0"/>
          <w:sz w:val="24"/>
          <w:szCs w:val="24"/>
          <w14:ligatures w14:val="none"/>
        </w:rPr>
        <w:t xml:space="preserve">of </w:t>
      </w:r>
      <w:r w:rsidRPr="00036C23">
        <w:rPr>
          <w:rFonts w:ascii="Calibri" w:eastAsia="Aptos" w:hAnsi="Calibri" w:cs="Calibri"/>
          <w:color w:val="191C1F"/>
          <w:kern w:val="0"/>
          <w:sz w:val="24"/>
          <w:szCs w:val="24"/>
          <w14:ligatures w14:val="none"/>
        </w:rPr>
        <w:t>other governing bodies as requested.</w:t>
      </w:r>
    </w:p>
    <w:p w14:paraId="26B3E8E9" w14:textId="01F111BF" w:rsidR="00DF202F" w:rsidRPr="00036C23" w:rsidRDefault="00DF202F" w:rsidP="00DF202F">
      <w:pPr>
        <w:pStyle w:val="ListParagraph"/>
        <w:numPr>
          <w:ilvl w:val="0"/>
          <w:numId w:val="7"/>
        </w:numPr>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color w:val="191C1F"/>
          <w:kern w:val="0"/>
          <w:sz w:val="24"/>
          <w:szCs w:val="24"/>
          <w14:ligatures w14:val="none"/>
        </w:rPr>
        <w:lastRenderedPageBreak/>
        <w:t xml:space="preserve">Provide staff support to presbytery committees and commissions as needed in coordination with the General Presbyter, attend meetings of </w:t>
      </w:r>
      <w:r w:rsidR="0045092D" w:rsidRPr="00036C23">
        <w:rPr>
          <w:rFonts w:ascii="Calibri" w:eastAsia="Aptos" w:hAnsi="Calibri" w:cs="Calibri"/>
          <w:color w:val="191C1F"/>
          <w:kern w:val="0"/>
          <w:sz w:val="24"/>
          <w:szCs w:val="24"/>
          <w14:ligatures w14:val="none"/>
        </w:rPr>
        <w:t xml:space="preserve">presbytery staff, and meetings of </w:t>
      </w:r>
      <w:r w:rsidRPr="00036C23">
        <w:rPr>
          <w:rFonts w:ascii="Calibri" w:eastAsia="Aptos" w:hAnsi="Calibri" w:cs="Calibri"/>
          <w:color w:val="191C1F"/>
          <w:kern w:val="0"/>
          <w:sz w:val="24"/>
          <w:szCs w:val="24"/>
          <w14:ligatures w14:val="none"/>
        </w:rPr>
        <w:t xml:space="preserve">the Coordinating Commission </w:t>
      </w:r>
      <w:r w:rsidR="0045092D" w:rsidRPr="00036C23">
        <w:rPr>
          <w:rFonts w:ascii="Calibri" w:eastAsia="Aptos" w:hAnsi="Calibri" w:cs="Calibri"/>
          <w:color w:val="191C1F"/>
          <w:kern w:val="0"/>
          <w:sz w:val="24"/>
          <w:szCs w:val="24"/>
          <w14:ligatures w14:val="none"/>
        </w:rPr>
        <w:t>as an ex o</w:t>
      </w:r>
      <w:r w:rsidR="003D4DA6">
        <w:rPr>
          <w:rFonts w:ascii="Calibri" w:eastAsia="Aptos" w:hAnsi="Calibri" w:cs="Calibri"/>
          <w:color w:val="191C1F"/>
          <w:kern w:val="0"/>
          <w:sz w:val="24"/>
          <w:szCs w:val="24"/>
          <w14:ligatures w14:val="none"/>
        </w:rPr>
        <w:t>f</w:t>
      </w:r>
      <w:r w:rsidR="0045092D" w:rsidRPr="00036C23">
        <w:rPr>
          <w:rFonts w:ascii="Calibri" w:eastAsia="Aptos" w:hAnsi="Calibri" w:cs="Calibri"/>
          <w:color w:val="191C1F"/>
          <w:kern w:val="0"/>
          <w:sz w:val="24"/>
          <w:szCs w:val="24"/>
          <w14:ligatures w14:val="none"/>
        </w:rPr>
        <w:t>ficio member with voice.</w:t>
      </w:r>
    </w:p>
    <w:p w14:paraId="6C8C5CAE" w14:textId="02B12607" w:rsidR="00DF202F" w:rsidRPr="00036C23" w:rsidRDefault="00DF202F" w:rsidP="00DF202F">
      <w:pPr>
        <w:pStyle w:val="ListParagraph"/>
        <w:numPr>
          <w:ilvl w:val="0"/>
          <w:numId w:val="7"/>
        </w:numPr>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color w:val="191C1F"/>
          <w:kern w:val="0"/>
          <w:sz w:val="24"/>
          <w:szCs w:val="24"/>
          <w14:ligatures w14:val="none"/>
        </w:rPr>
        <w:t>Provide advice about, and interpretations of, the Book of Order and other policy statements of the denomination as they may apply to the presbytery, its churches, and its ministers</w:t>
      </w:r>
    </w:p>
    <w:p w14:paraId="393B4CCB" w14:textId="2610C33E" w:rsidR="00DF202F" w:rsidRPr="00036C23" w:rsidRDefault="00DF202F" w:rsidP="00DF202F">
      <w:pPr>
        <w:pStyle w:val="ListParagraph"/>
        <w:numPr>
          <w:ilvl w:val="0"/>
          <w:numId w:val="7"/>
        </w:numPr>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color w:val="191C1F"/>
          <w:kern w:val="0"/>
          <w:sz w:val="24"/>
          <w:szCs w:val="24"/>
          <w14:ligatures w14:val="none"/>
        </w:rPr>
        <w:t>To participate in the Association of Stated Clerks, and meet the requirements for membership in the National Association of Parliamentarians</w:t>
      </w:r>
    </w:p>
    <w:p w14:paraId="5FFAF2F8" w14:textId="77777777" w:rsidR="00CC58BE" w:rsidRPr="00036C23" w:rsidRDefault="00CC58BE" w:rsidP="00CC58BE">
      <w:pPr>
        <w:spacing w:after="0" w:line="240" w:lineRule="auto"/>
        <w:ind w:left="720"/>
        <w:contextualSpacing/>
        <w:rPr>
          <w:rFonts w:ascii="Calibri" w:eastAsia="Aptos" w:hAnsi="Calibri" w:cs="Calibri"/>
          <w:color w:val="191C1F"/>
          <w:kern w:val="0"/>
          <w:sz w:val="24"/>
          <w:szCs w:val="24"/>
          <w14:ligatures w14:val="none"/>
        </w:rPr>
      </w:pPr>
    </w:p>
    <w:p w14:paraId="31D6C154" w14:textId="4E312DCF" w:rsidR="00CC58BE" w:rsidRPr="00036C23" w:rsidRDefault="00CC58BE" w:rsidP="00CC5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Aptos" w:hAnsi="Calibri" w:cs="Calibri"/>
          <w:color w:val="191C1F"/>
          <w:kern w:val="0"/>
          <w:sz w:val="24"/>
          <w:szCs w:val="24"/>
          <w14:ligatures w14:val="none"/>
        </w:rPr>
      </w:pPr>
      <w:r w:rsidRPr="00036C23">
        <w:rPr>
          <w:rFonts w:ascii="Calibri" w:eastAsia="Aptos" w:hAnsi="Calibri" w:cs="Calibri"/>
          <w:b/>
          <w:bCs/>
          <w:color w:val="191C1F"/>
          <w:kern w:val="0"/>
          <w:sz w:val="24"/>
          <w:szCs w:val="24"/>
          <w14:ligatures w14:val="none"/>
        </w:rPr>
        <w:t>Knowledge, Skills, Abilities:</w:t>
      </w:r>
      <w:r w:rsidRPr="00036C23">
        <w:rPr>
          <w:rFonts w:ascii="Calibri" w:eastAsia="Aptos" w:hAnsi="Calibri" w:cs="Calibri"/>
          <w:color w:val="191C1F"/>
          <w:kern w:val="0"/>
          <w:sz w:val="24"/>
          <w:szCs w:val="24"/>
          <w14:ligatures w14:val="none"/>
        </w:rPr>
        <w:t xml:space="preserve"> </w:t>
      </w:r>
    </w:p>
    <w:p w14:paraId="039602C3" w14:textId="1E986869" w:rsidR="00CC58BE" w:rsidRPr="00036C23" w:rsidRDefault="00CC58BE" w:rsidP="00CC5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Aptos" w:hAnsi="Calibri" w:cs="Calibri"/>
          <w:color w:val="191C1F"/>
          <w:kern w:val="0"/>
          <w:sz w:val="24"/>
          <w:szCs w:val="24"/>
          <w14:ligatures w14:val="none"/>
        </w:rPr>
      </w:pPr>
    </w:p>
    <w:p w14:paraId="353B1E99" w14:textId="620D798E" w:rsidR="00A704D1" w:rsidRPr="00036C23" w:rsidRDefault="00DF202F" w:rsidP="00DF202F">
      <w:pPr>
        <w:pStyle w:val="ListParagraph"/>
        <w:numPr>
          <w:ilvl w:val="0"/>
          <w:numId w:val="8"/>
        </w:numPr>
        <w:rPr>
          <w:rFonts w:ascii="Calibri" w:hAnsi="Calibri" w:cs="Calibri"/>
          <w:sz w:val="24"/>
          <w:szCs w:val="24"/>
        </w:rPr>
      </w:pPr>
      <w:r w:rsidRPr="00036C23">
        <w:rPr>
          <w:rFonts w:ascii="Calibri" w:hAnsi="Calibri" w:cs="Calibri"/>
          <w:sz w:val="24"/>
          <w:szCs w:val="24"/>
        </w:rPr>
        <w:t>Faith in Jesus Christ</w:t>
      </w:r>
    </w:p>
    <w:p w14:paraId="3F51CE40" w14:textId="0B2102B9" w:rsidR="00DF202F" w:rsidRPr="00036C23" w:rsidRDefault="00DF202F" w:rsidP="00DF202F">
      <w:pPr>
        <w:pStyle w:val="ListParagraph"/>
        <w:numPr>
          <w:ilvl w:val="0"/>
          <w:numId w:val="8"/>
        </w:numPr>
        <w:rPr>
          <w:rFonts w:ascii="Calibri" w:hAnsi="Calibri" w:cs="Calibri"/>
          <w:sz w:val="24"/>
          <w:szCs w:val="24"/>
        </w:rPr>
      </w:pPr>
      <w:r w:rsidRPr="00036C23">
        <w:rPr>
          <w:rFonts w:ascii="Calibri" w:hAnsi="Calibri" w:cs="Calibri"/>
          <w:sz w:val="24"/>
          <w:szCs w:val="24"/>
        </w:rPr>
        <w:t>Teaching or ruling elder in the Presbyterian Church (USA)</w:t>
      </w:r>
    </w:p>
    <w:p w14:paraId="150E990C" w14:textId="0DEF102C" w:rsidR="00DF202F" w:rsidRPr="00036C23" w:rsidRDefault="00DF202F" w:rsidP="00DF202F">
      <w:pPr>
        <w:pStyle w:val="ListParagraph"/>
        <w:numPr>
          <w:ilvl w:val="0"/>
          <w:numId w:val="8"/>
        </w:numPr>
        <w:rPr>
          <w:rFonts w:ascii="Calibri" w:hAnsi="Calibri" w:cs="Calibri"/>
          <w:sz w:val="24"/>
          <w:szCs w:val="24"/>
        </w:rPr>
      </w:pPr>
      <w:r w:rsidRPr="00036C23">
        <w:rPr>
          <w:rFonts w:ascii="Calibri" w:hAnsi="Calibri" w:cs="Calibri"/>
          <w:sz w:val="24"/>
          <w:szCs w:val="24"/>
        </w:rPr>
        <w:t>Good working knowledge of the polity and constitution of the denomination, and of Robert’s Rules of Order</w:t>
      </w:r>
    </w:p>
    <w:p w14:paraId="2D5354B7" w14:textId="308E0000" w:rsidR="00DF202F" w:rsidRPr="00036C23" w:rsidRDefault="00DF202F" w:rsidP="00DF202F">
      <w:pPr>
        <w:pStyle w:val="ListParagraph"/>
        <w:numPr>
          <w:ilvl w:val="0"/>
          <w:numId w:val="8"/>
        </w:numPr>
        <w:rPr>
          <w:rFonts w:ascii="Calibri" w:hAnsi="Calibri" w:cs="Calibri"/>
          <w:sz w:val="24"/>
          <w:szCs w:val="24"/>
        </w:rPr>
      </w:pPr>
      <w:r w:rsidRPr="00036C23">
        <w:rPr>
          <w:rFonts w:ascii="Calibri" w:hAnsi="Calibri" w:cs="Calibri"/>
          <w:sz w:val="24"/>
          <w:szCs w:val="24"/>
        </w:rPr>
        <w:t>Excellent computer competency</w:t>
      </w:r>
    </w:p>
    <w:p w14:paraId="3AA3768A" w14:textId="478828EA" w:rsidR="00DF202F" w:rsidRPr="00036C23" w:rsidRDefault="00DF202F" w:rsidP="00DF202F">
      <w:pPr>
        <w:pStyle w:val="ListParagraph"/>
        <w:numPr>
          <w:ilvl w:val="0"/>
          <w:numId w:val="8"/>
        </w:numPr>
        <w:rPr>
          <w:rFonts w:ascii="Calibri" w:hAnsi="Calibri" w:cs="Calibri"/>
          <w:sz w:val="24"/>
          <w:szCs w:val="24"/>
        </w:rPr>
      </w:pPr>
      <w:r w:rsidRPr="00036C23">
        <w:rPr>
          <w:rFonts w:ascii="Calibri" w:hAnsi="Calibri" w:cs="Calibri"/>
          <w:sz w:val="24"/>
          <w:szCs w:val="24"/>
        </w:rPr>
        <w:t>A friend to colleagues in ministry</w:t>
      </w:r>
      <w:r w:rsidR="009E5C0D">
        <w:rPr>
          <w:rFonts w:ascii="Calibri" w:hAnsi="Calibri" w:cs="Calibri"/>
          <w:sz w:val="24"/>
          <w:szCs w:val="24"/>
        </w:rPr>
        <w:t xml:space="preserve">.  Known for and adheres to discretion, </w:t>
      </w:r>
      <w:r w:rsidR="00245DD5">
        <w:rPr>
          <w:rFonts w:ascii="Calibri" w:hAnsi="Calibri" w:cs="Calibri"/>
          <w:sz w:val="24"/>
          <w:szCs w:val="24"/>
        </w:rPr>
        <w:t>integrity,</w:t>
      </w:r>
      <w:r w:rsidR="009E5C0D">
        <w:rPr>
          <w:rFonts w:ascii="Calibri" w:hAnsi="Calibri" w:cs="Calibri"/>
          <w:sz w:val="24"/>
          <w:szCs w:val="24"/>
        </w:rPr>
        <w:t xml:space="preserve"> and confidentiality</w:t>
      </w:r>
    </w:p>
    <w:p w14:paraId="2BB9EA24" w14:textId="6F82099F" w:rsidR="00DF202F" w:rsidRPr="00036C23" w:rsidRDefault="00DF202F" w:rsidP="00DF202F">
      <w:pPr>
        <w:pStyle w:val="ListParagraph"/>
        <w:numPr>
          <w:ilvl w:val="0"/>
          <w:numId w:val="8"/>
        </w:numPr>
        <w:rPr>
          <w:rFonts w:ascii="Calibri" w:hAnsi="Calibri" w:cs="Calibri"/>
          <w:sz w:val="24"/>
          <w:szCs w:val="24"/>
        </w:rPr>
      </w:pPr>
      <w:r w:rsidRPr="00036C23">
        <w:rPr>
          <w:rFonts w:ascii="Calibri" w:hAnsi="Calibri" w:cs="Calibri"/>
          <w:sz w:val="24"/>
          <w:szCs w:val="24"/>
        </w:rPr>
        <w:t>Impartiality</w:t>
      </w:r>
      <w:r w:rsidR="00DC3175" w:rsidRPr="00036C23">
        <w:rPr>
          <w:rFonts w:ascii="Calibri" w:hAnsi="Calibri" w:cs="Calibri"/>
          <w:sz w:val="24"/>
          <w:szCs w:val="24"/>
        </w:rPr>
        <w:t xml:space="preserve">, </w:t>
      </w:r>
      <w:r w:rsidRPr="00036C23">
        <w:rPr>
          <w:rFonts w:ascii="Calibri" w:hAnsi="Calibri" w:cs="Calibri"/>
          <w:sz w:val="24"/>
          <w:szCs w:val="24"/>
        </w:rPr>
        <w:t>tempered by grace</w:t>
      </w:r>
      <w:r w:rsidR="00DC3175" w:rsidRPr="00036C23">
        <w:rPr>
          <w:rFonts w:ascii="Calibri" w:hAnsi="Calibri" w:cs="Calibri"/>
          <w:sz w:val="24"/>
          <w:szCs w:val="24"/>
        </w:rPr>
        <w:t>,</w:t>
      </w:r>
      <w:r w:rsidRPr="00036C23">
        <w:rPr>
          <w:rFonts w:ascii="Calibri" w:hAnsi="Calibri" w:cs="Calibri"/>
          <w:sz w:val="24"/>
          <w:szCs w:val="24"/>
        </w:rPr>
        <w:t xml:space="preserve"> in providing advice to presbyteries</w:t>
      </w:r>
    </w:p>
    <w:p w14:paraId="55BA8155" w14:textId="77777777" w:rsidR="002F0C44" w:rsidRPr="00036C23" w:rsidRDefault="002F0C44" w:rsidP="002F0C44">
      <w:pPr>
        <w:rPr>
          <w:rFonts w:ascii="Calibri" w:hAnsi="Calibri" w:cs="Calibri"/>
          <w:sz w:val="24"/>
          <w:szCs w:val="24"/>
        </w:rPr>
      </w:pPr>
    </w:p>
    <w:p w14:paraId="7C6E5525" w14:textId="225C0604" w:rsidR="002F0C44" w:rsidRPr="002F0C44" w:rsidRDefault="00245DD5" w:rsidP="002F0C44">
      <w:pPr>
        <w:rPr>
          <w:rFonts w:ascii="Calibri" w:hAnsi="Calibri" w:cs="Calibri"/>
          <w:sz w:val="24"/>
          <w:szCs w:val="24"/>
        </w:rPr>
      </w:pPr>
      <w:r>
        <w:rPr>
          <w:rFonts w:ascii="Calibri" w:hAnsi="Calibri" w:cs="Calibri"/>
          <w:sz w:val="24"/>
          <w:szCs w:val="24"/>
        </w:rPr>
        <w:t>10.06.</w:t>
      </w:r>
      <w:r w:rsidR="002F0C44" w:rsidRPr="00036C23">
        <w:rPr>
          <w:rFonts w:ascii="Calibri" w:hAnsi="Calibri" w:cs="Calibri"/>
          <w:sz w:val="24"/>
          <w:szCs w:val="24"/>
        </w:rPr>
        <w:t>2025</w:t>
      </w:r>
    </w:p>
    <w:sectPr w:rsidR="002F0C44" w:rsidRPr="002F0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B0A"/>
    <w:multiLevelType w:val="hybridMultilevel"/>
    <w:tmpl w:val="0886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A3A8E"/>
    <w:multiLevelType w:val="hybridMultilevel"/>
    <w:tmpl w:val="DED643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B4F5F5B"/>
    <w:multiLevelType w:val="hybridMultilevel"/>
    <w:tmpl w:val="CA8AB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B807DA"/>
    <w:multiLevelType w:val="hybridMultilevel"/>
    <w:tmpl w:val="DEEA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00F8B"/>
    <w:multiLevelType w:val="hybridMultilevel"/>
    <w:tmpl w:val="DE76CE40"/>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5" w15:restartNumberingAfterBreak="0">
    <w:nsid w:val="5EEE1177"/>
    <w:multiLevelType w:val="hybridMultilevel"/>
    <w:tmpl w:val="54AA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67890"/>
    <w:multiLevelType w:val="hybridMultilevel"/>
    <w:tmpl w:val="0456C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693707">
    <w:abstractNumId w:val="1"/>
  </w:num>
  <w:num w:numId="2" w16cid:durableId="1996369326">
    <w:abstractNumId w:val="1"/>
  </w:num>
  <w:num w:numId="3" w16cid:durableId="1431588366">
    <w:abstractNumId w:val="3"/>
  </w:num>
  <w:num w:numId="4" w16cid:durableId="489370275">
    <w:abstractNumId w:val="4"/>
  </w:num>
  <w:num w:numId="5" w16cid:durableId="1555193515">
    <w:abstractNumId w:val="0"/>
  </w:num>
  <w:num w:numId="6" w16cid:durableId="1107584687">
    <w:abstractNumId w:val="2"/>
  </w:num>
  <w:num w:numId="7" w16cid:durableId="283312821">
    <w:abstractNumId w:val="6"/>
  </w:num>
  <w:num w:numId="8" w16cid:durableId="878325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F2"/>
    <w:rsid w:val="00036C23"/>
    <w:rsid w:val="00094CDC"/>
    <w:rsid w:val="001114F2"/>
    <w:rsid w:val="00245DD5"/>
    <w:rsid w:val="002A389B"/>
    <w:rsid w:val="002B4011"/>
    <w:rsid w:val="002F0C44"/>
    <w:rsid w:val="00386A4D"/>
    <w:rsid w:val="003D4DA6"/>
    <w:rsid w:val="0045092D"/>
    <w:rsid w:val="00460127"/>
    <w:rsid w:val="005B6791"/>
    <w:rsid w:val="006614D5"/>
    <w:rsid w:val="007441D0"/>
    <w:rsid w:val="00773640"/>
    <w:rsid w:val="007A61BD"/>
    <w:rsid w:val="00903662"/>
    <w:rsid w:val="009E5C0D"/>
    <w:rsid w:val="00A704D1"/>
    <w:rsid w:val="00A94673"/>
    <w:rsid w:val="00AE4768"/>
    <w:rsid w:val="00B509E5"/>
    <w:rsid w:val="00BD4C4C"/>
    <w:rsid w:val="00C5515B"/>
    <w:rsid w:val="00C7774E"/>
    <w:rsid w:val="00CC58BE"/>
    <w:rsid w:val="00CC7355"/>
    <w:rsid w:val="00DC3175"/>
    <w:rsid w:val="00DF202F"/>
    <w:rsid w:val="00ED6E63"/>
    <w:rsid w:val="00F4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56F5"/>
  <w15:chartTrackingRefBased/>
  <w15:docId w15:val="{5D8E6081-48A0-448C-9E77-4BD120D6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4F2"/>
    <w:rPr>
      <w:rFonts w:eastAsiaTheme="majorEastAsia" w:cstheme="majorBidi"/>
      <w:color w:val="272727" w:themeColor="text1" w:themeTint="D8"/>
    </w:rPr>
  </w:style>
  <w:style w:type="paragraph" w:styleId="Title">
    <w:name w:val="Title"/>
    <w:basedOn w:val="Normal"/>
    <w:next w:val="Normal"/>
    <w:link w:val="TitleChar"/>
    <w:uiPriority w:val="10"/>
    <w:qFormat/>
    <w:rsid w:val="00111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4F2"/>
    <w:pPr>
      <w:spacing w:before="160"/>
      <w:jc w:val="center"/>
    </w:pPr>
    <w:rPr>
      <w:i/>
      <w:iCs/>
      <w:color w:val="404040" w:themeColor="text1" w:themeTint="BF"/>
    </w:rPr>
  </w:style>
  <w:style w:type="character" w:customStyle="1" w:styleId="QuoteChar">
    <w:name w:val="Quote Char"/>
    <w:basedOn w:val="DefaultParagraphFont"/>
    <w:link w:val="Quote"/>
    <w:uiPriority w:val="29"/>
    <w:rsid w:val="001114F2"/>
    <w:rPr>
      <w:i/>
      <w:iCs/>
      <w:color w:val="404040" w:themeColor="text1" w:themeTint="BF"/>
    </w:rPr>
  </w:style>
  <w:style w:type="paragraph" w:styleId="ListParagraph">
    <w:name w:val="List Paragraph"/>
    <w:basedOn w:val="Normal"/>
    <w:uiPriority w:val="34"/>
    <w:qFormat/>
    <w:rsid w:val="001114F2"/>
    <w:pPr>
      <w:ind w:left="720"/>
      <w:contextualSpacing/>
    </w:pPr>
  </w:style>
  <w:style w:type="character" w:styleId="IntenseEmphasis">
    <w:name w:val="Intense Emphasis"/>
    <w:basedOn w:val="DefaultParagraphFont"/>
    <w:uiPriority w:val="21"/>
    <w:qFormat/>
    <w:rsid w:val="001114F2"/>
    <w:rPr>
      <w:i/>
      <w:iCs/>
      <w:color w:val="0F4761" w:themeColor="accent1" w:themeShade="BF"/>
    </w:rPr>
  </w:style>
  <w:style w:type="paragraph" w:styleId="IntenseQuote">
    <w:name w:val="Intense Quote"/>
    <w:basedOn w:val="Normal"/>
    <w:next w:val="Normal"/>
    <w:link w:val="IntenseQuoteChar"/>
    <w:uiPriority w:val="30"/>
    <w:qFormat/>
    <w:rsid w:val="00111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4F2"/>
    <w:rPr>
      <w:i/>
      <w:iCs/>
      <w:color w:val="0F4761" w:themeColor="accent1" w:themeShade="BF"/>
    </w:rPr>
  </w:style>
  <w:style w:type="character" w:styleId="IntenseReference">
    <w:name w:val="Intense Reference"/>
    <w:basedOn w:val="DefaultParagraphFont"/>
    <w:uiPriority w:val="32"/>
    <w:qFormat/>
    <w:rsid w:val="001114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Taylor</dc:creator>
  <cp:keywords/>
  <dc:description/>
  <cp:lastModifiedBy>Stephen Taylor</cp:lastModifiedBy>
  <cp:revision>2</cp:revision>
  <dcterms:created xsi:type="dcterms:W3CDTF">2025-10-06T20:06:00Z</dcterms:created>
  <dcterms:modified xsi:type="dcterms:W3CDTF">2025-10-06T20:06:00Z</dcterms:modified>
</cp:coreProperties>
</file>